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CF6" w:rsidRDefault="003A19FB">
      <w:r>
        <w:t xml:space="preserve">                                                             </w:t>
      </w:r>
      <w:r>
        <w:rPr>
          <w:noProof/>
        </w:rPr>
        <w:drawing>
          <wp:inline distT="0" distB="0" distL="0" distR="0">
            <wp:extent cx="542925" cy="752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4CF6" w:rsidRDefault="00454CF6">
      <w:pPr>
        <w:jc w:val="center"/>
        <w:rPr>
          <w:sz w:val="28"/>
          <w:szCs w:val="28"/>
        </w:rPr>
      </w:pPr>
    </w:p>
    <w:p w:rsidR="00454CF6" w:rsidRDefault="003A19FB">
      <w:pPr>
        <w:spacing w:line="360" w:lineRule="auto"/>
        <w:ind w:lef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КАРИНСКОГО СЕЛЬСКОГО ПОСЕЛЕНИЯ</w:t>
      </w:r>
    </w:p>
    <w:p w:rsidR="00454CF6" w:rsidRDefault="003A19FB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СЛОБОДСКОГО РАЙОНА КИРОВСКОЙ ОБЛАСТИ</w:t>
      </w:r>
    </w:p>
    <w:p w:rsidR="00454CF6" w:rsidRDefault="003A19FB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tbl>
      <w:tblPr>
        <w:tblW w:w="957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80"/>
        <w:gridCol w:w="5816"/>
        <w:gridCol w:w="1574"/>
      </w:tblGrid>
      <w:tr w:rsidR="00454CF6">
        <w:tc>
          <w:tcPr>
            <w:tcW w:w="21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54CF6" w:rsidRDefault="00181AB4">
            <w:pPr>
              <w:pStyle w:val="aa"/>
            </w:pPr>
            <w:r>
              <w:t>23.11</w:t>
            </w:r>
            <w:r w:rsidR="003A19FB">
              <w:t>.2022</w:t>
            </w:r>
          </w:p>
        </w:tc>
        <w:tc>
          <w:tcPr>
            <w:tcW w:w="58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54CF6" w:rsidRDefault="00454CF6">
            <w:pPr>
              <w:pStyle w:val="aa"/>
              <w:jc w:val="right"/>
            </w:pPr>
          </w:p>
        </w:tc>
        <w:tc>
          <w:tcPr>
            <w:tcW w:w="15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454CF6" w:rsidRDefault="003A19FB">
            <w:pPr>
              <w:pStyle w:val="aa"/>
            </w:pPr>
            <w:r>
              <w:t xml:space="preserve">№ </w:t>
            </w:r>
            <w:r w:rsidR="00181AB4">
              <w:t>83</w:t>
            </w:r>
          </w:p>
        </w:tc>
      </w:tr>
    </w:tbl>
    <w:p w:rsidR="00454CF6" w:rsidRDefault="003A19FB">
      <w:pPr>
        <w:pStyle w:val="aa"/>
        <w:spacing w:before="280" w:after="0"/>
        <w:jc w:val="center"/>
      </w:pPr>
      <w:r>
        <w:rPr>
          <w:b/>
          <w:bCs/>
          <w:sz w:val="27"/>
          <w:szCs w:val="27"/>
        </w:rPr>
        <w:t xml:space="preserve">с. </w:t>
      </w:r>
      <w:proofErr w:type="spellStart"/>
      <w:r>
        <w:rPr>
          <w:b/>
          <w:bCs/>
          <w:sz w:val="27"/>
          <w:szCs w:val="27"/>
        </w:rPr>
        <w:t>Карино</w:t>
      </w:r>
      <w:proofErr w:type="spellEnd"/>
    </w:p>
    <w:p w:rsidR="00454CF6" w:rsidRDefault="003A19FB">
      <w:pPr>
        <w:pStyle w:val="aa"/>
        <w:spacing w:before="280" w:after="0"/>
        <w:jc w:val="center"/>
      </w:pPr>
      <w:r>
        <w:rPr>
          <w:b/>
          <w:bCs/>
          <w:sz w:val="27"/>
          <w:szCs w:val="27"/>
        </w:rPr>
        <w:t>Об утверждении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7"/>
          <w:szCs w:val="27"/>
        </w:rPr>
        <w:t xml:space="preserve">Перечня муниципальных услуг, предоставляемых на территории </w:t>
      </w:r>
      <w:proofErr w:type="spellStart"/>
      <w:r>
        <w:rPr>
          <w:b/>
          <w:bCs/>
          <w:sz w:val="27"/>
          <w:szCs w:val="27"/>
        </w:rPr>
        <w:t>Каринского</w:t>
      </w:r>
      <w:proofErr w:type="spellEnd"/>
      <w:r>
        <w:rPr>
          <w:b/>
          <w:bCs/>
          <w:sz w:val="27"/>
          <w:szCs w:val="27"/>
        </w:rPr>
        <w:t xml:space="preserve"> сельского поселения Слобо</w:t>
      </w:r>
      <w:r w:rsidR="00181AB4">
        <w:rPr>
          <w:b/>
          <w:bCs/>
          <w:sz w:val="27"/>
          <w:szCs w:val="27"/>
        </w:rPr>
        <w:t>дского района Кировской области.</w:t>
      </w:r>
    </w:p>
    <w:p w:rsidR="00454CF6" w:rsidRDefault="003A19FB">
      <w:pPr>
        <w:pStyle w:val="aa"/>
        <w:spacing w:before="280" w:after="0" w:line="360" w:lineRule="auto"/>
      </w:pPr>
      <w:r>
        <w:rPr>
          <w:sz w:val="27"/>
          <w:szCs w:val="27"/>
        </w:rPr>
        <w:t>В соответствии с Федеральными законами от 27.07.2010 № 210-ФЗ «Об организации предоставления государственных и муниципальных услуг», от 06.10.2003 «Об общих принципах организации местного самоуправления в Российской Федерации» ПОСТАНОВЛЯЮ:</w:t>
      </w:r>
    </w:p>
    <w:p w:rsidR="00454CF6" w:rsidRDefault="003A19FB">
      <w:pPr>
        <w:pStyle w:val="aa"/>
        <w:spacing w:beforeAutospacing="0" w:after="0" w:line="360" w:lineRule="auto"/>
      </w:pPr>
      <w:r>
        <w:rPr>
          <w:sz w:val="27"/>
          <w:szCs w:val="27"/>
        </w:rPr>
        <w:t>1.Утвердить Перечень муниципальных услуг, предоставляемых на территории</w:t>
      </w:r>
      <w:r w:rsidR="00181AB4"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Каринского</w:t>
      </w:r>
      <w:proofErr w:type="spellEnd"/>
      <w:r>
        <w:rPr>
          <w:sz w:val="27"/>
          <w:szCs w:val="27"/>
        </w:rPr>
        <w:t xml:space="preserve"> сельского поселения Слободского района</w:t>
      </w:r>
      <w:r w:rsidR="00181AB4">
        <w:rPr>
          <w:sz w:val="27"/>
          <w:szCs w:val="27"/>
        </w:rPr>
        <w:t xml:space="preserve">. </w:t>
      </w:r>
      <w:r>
        <w:rPr>
          <w:sz w:val="27"/>
          <w:szCs w:val="27"/>
        </w:rPr>
        <w:t xml:space="preserve">Прилагается. </w:t>
      </w:r>
    </w:p>
    <w:p w:rsidR="00454CF6" w:rsidRDefault="00181AB4">
      <w:pPr>
        <w:pStyle w:val="aa"/>
        <w:spacing w:beforeAutospacing="0" w:after="0" w:line="360" w:lineRule="auto"/>
      </w:pPr>
      <w:r>
        <w:rPr>
          <w:sz w:val="27"/>
          <w:szCs w:val="27"/>
        </w:rPr>
        <w:t>2. Постановление № 21</w:t>
      </w:r>
      <w:r w:rsidR="003A19FB">
        <w:rPr>
          <w:sz w:val="27"/>
          <w:szCs w:val="27"/>
        </w:rPr>
        <w:t xml:space="preserve"> от </w:t>
      </w:r>
      <w:r>
        <w:rPr>
          <w:sz w:val="27"/>
          <w:szCs w:val="27"/>
        </w:rPr>
        <w:t>23.05.2022</w:t>
      </w:r>
      <w:r w:rsidR="003A19FB" w:rsidRPr="003A19FB">
        <w:t xml:space="preserve"> </w:t>
      </w:r>
      <w:r w:rsidR="003A19FB">
        <w:t>«</w:t>
      </w:r>
      <w:r w:rsidR="003A19FB" w:rsidRPr="003A19FB">
        <w:rPr>
          <w:sz w:val="27"/>
          <w:szCs w:val="27"/>
        </w:rPr>
        <w:t xml:space="preserve">Об утверждении </w:t>
      </w:r>
      <w:r w:rsidR="003A19FB">
        <w:rPr>
          <w:sz w:val="27"/>
          <w:szCs w:val="27"/>
        </w:rPr>
        <w:t xml:space="preserve"> </w:t>
      </w:r>
      <w:r w:rsidR="003A19FB" w:rsidRPr="003A19FB">
        <w:rPr>
          <w:sz w:val="27"/>
          <w:szCs w:val="27"/>
        </w:rPr>
        <w:t xml:space="preserve">Перечня муниципальных услуг, предоставляемых на территории </w:t>
      </w:r>
      <w:proofErr w:type="spellStart"/>
      <w:r w:rsidR="003A19FB" w:rsidRPr="003A19FB">
        <w:rPr>
          <w:sz w:val="27"/>
          <w:szCs w:val="27"/>
        </w:rPr>
        <w:t>Каринского</w:t>
      </w:r>
      <w:proofErr w:type="spellEnd"/>
      <w:r w:rsidR="003A19FB" w:rsidRPr="003A19FB">
        <w:rPr>
          <w:sz w:val="27"/>
          <w:szCs w:val="27"/>
        </w:rPr>
        <w:t xml:space="preserve"> сельского поселения Слободского района Кировской области</w:t>
      </w:r>
      <w:r w:rsidR="003A19FB">
        <w:rPr>
          <w:sz w:val="27"/>
          <w:szCs w:val="27"/>
        </w:rPr>
        <w:t>» считать утратившим силу.</w:t>
      </w:r>
    </w:p>
    <w:p w:rsidR="00454CF6" w:rsidRDefault="003A19FB">
      <w:pPr>
        <w:pStyle w:val="aa"/>
        <w:spacing w:beforeAutospacing="0" w:after="0" w:line="360" w:lineRule="auto"/>
      </w:pPr>
      <w:r>
        <w:rPr>
          <w:sz w:val="27"/>
          <w:szCs w:val="27"/>
        </w:rPr>
        <w:t>3. Настоящее решение опубликовать в печатном издании «Информационный бюллетень».</w:t>
      </w:r>
    </w:p>
    <w:p w:rsidR="00454CF6" w:rsidRDefault="00454CF6">
      <w:pPr>
        <w:pStyle w:val="aa"/>
        <w:spacing w:beforeAutospacing="0" w:after="0" w:line="360" w:lineRule="auto"/>
        <w:ind w:left="57"/>
      </w:pPr>
    </w:p>
    <w:p w:rsidR="00454CF6" w:rsidRDefault="003A19FB">
      <w:pPr>
        <w:pStyle w:val="aa"/>
        <w:spacing w:beforeAutospacing="0" w:after="0" w:line="360" w:lineRule="auto"/>
        <w:ind w:left="57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454CF6" w:rsidRDefault="003A19FB">
      <w:pPr>
        <w:pStyle w:val="aa"/>
        <w:spacing w:beforeAutospacing="0" w:after="0" w:line="360" w:lineRule="auto"/>
        <w:ind w:left="57"/>
        <w:rPr>
          <w:sz w:val="28"/>
          <w:szCs w:val="28"/>
        </w:rPr>
      </w:pPr>
      <w:proofErr w:type="spellStart"/>
      <w:r>
        <w:rPr>
          <w:sz w:val="28"/>
          <w:szCs w:val="28"/>
        </w:rPr>
        <w:t>Каринского</w:t>
      </w:r>
      <w:proofErr w:type="spellEnd"/>
      <w:r>
        <w:rPr>
          <w:sz w:val="28"/>
          <w:szCs w:val="28"/>
        </w:rPr>
        <w:t xml:space="preserve"> сельского поселения                                             </w:t>
      </w:r>
      <w:proofErr w:type="spellStart"/>
      <w:r>
        <w:rPr>
          <w:sz w:val="28"/>
          <w:szCs w:val="28"/>
        </w:rPr>
        <w:t>В.З.Митюков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 </w:t>
      </w:r>
    </w:p>
    <w:p w:rsidR="00454CF6" w:rsidRDefault="003A19FB">
      <w:pPr>
        <w:pStyle w:val="aa"/>
        <w:spacing w:beforeAutospacing="0" w:after="0" w:line="360" w:lineRule="auto"/>
        <w:jc w:val="right"/>
      </w:pPr>
      <w:r>
        <w:t xml:space="preserve">                                                                 </w:t>
      </w:r>
    </w:p>
    <w:p w:rsidR="00454CF6" w:rsidRDefault="00454CF6">
      <w:pPr>
        <w:pStyle w:val="aa"/>
        <w:spacing w:beforeAutospacing="0" w:after="0" w:line="360" w:lineRule="auto"/>
        <w:jc w:val="right"/>
      </w:pPr>
    </w:p>
    <w:p w:rsidR="00454CF6" w:rsidRDefault="00454CF6">
      <w:pPr>
        <w:pStyle w:val="aa"/>
        <w:spacing w:beforeAutospacing="0" w:after="0" w:line="360" w:lineRule="auto"/>
        <w:jc w:val="right"/>
      </w:pPr>
    </w:p>
    <w:p w:rsidR="00454CF6" w:rsidRDefault="00454CF6" w:rsidP="003A19FB">
      <w:pPr>
        <w:pStyle w:val="aa"/>
        <w:spacing w:beforeAutospacing="0" w:after="0" w:line="360" w:lineRule="auto"/>
      </w:pPr>
    </w:p>
    <w:p w:rsidR="003A19FB" w:rsidRPr="003A19FB" w:rsidRDefault="003A19FB" w:rsidP="003A19FB">
      <w:pPr>
        <w:pStyle w:val="aa"/>
        <w:spacing w:beforeAutospacing="0" w:after="0" w:line="360" w:lineRule="auto"/>
      </w:pPr>
    </w:p>
    <w:p w:rsidR="00454CF6" w:rsidRPr="003A19FB" w:rsidRDefault="003A19FB">
      <w:pPr>
        <w:jc w:val="right"/>
      </w:pPr>
      <w:r w:rsidRPr="003A19FB">
        <w:lastRenderedPageBreak/>
        <w:t xml:space="preserve"> Приложение                          </w:t>
      </w:r>
    </w:p>
    <w:p w:rsidR="00454CF6" w:rsidRPr="003A19FB" w:rsidRDefault="003A19FB">
      <w:pPr>
        <w:jc w:val="right"/>
      </w:pPr>
      <w:r w:rsidRPr="003A19FB">
        <w:t xml:space="preserve">      УТВЕРЖДЕН </w:t>
      </w:r>
    </w:p>
    <w:p w:rsidR="00454CF6" w:rsidRPr="003A19FB" w:rsidRDefault="003A19FB">
      <w:pPr>
        <w:jc w:val="right"/>
      </w:pPr>
      <w:r w:rsidRPr="003A19FB">
        <w:t xml:space="preserve">постановлением     администрации </w:t>
      </w:r>
    </w:p>
    <w:p w:rsidR="00454CF6" w:rsidRPr="003A19FB" w:rsidRDefault="003A19FB">
      <w:pPr>
        <w:jc w:val="right"/>
      </w:pPr>
      <w:proofErr w:type="spellStart"/>
      <w:r w:rsidRPr="003A19FB">
        <w:t>Каринского</w:t>
      </w:r>
      <w:proofErr w:type="spellEnd"/>
      <w:r w:rsidRPr="003A19FB">
        <w:t xml:space="preserve"> сельского поселения </w:t>
      </w:r>
    </w:p>
    <w:p w:rsidR="00454CF6" w:rsidRPr="003A19FB" w:rsidRDefault="003A19FB">
      <w:pPr>
        <w:jc w:val="right"/>
      </w:pPr>
      <w:r w:rsidRPr="003A19FB">
        <w:t xml:space="preserve">От 23.11 .2022  № 83 </w:t>
      </w:r>
    </w:p>
    <w:tbl>
      <w:tblPr>
        <w:tblW w:w="9782" w:type="dxa"/>
        <w:tblInd w:w="-176" w:type="dxa"/>
        <w:tblLook w:val="0000" w:firstRow="0" w:lastRow="0" w:firstColumn="0" w:lastColumn="0" w:noHBand="0" w:noVBand="0"/>
      </w:tblPr>
      <w:tblGrid>
        <w:gridCol w:w="851"/>
        <w:gridCol w:w="8931"/>
      </w:tblGrid>
      <w:tr w:rsidR="00454CF6" w:rsidRPr="003A19FB" w:rsidTr="00181AB4">
        <w:trPr>
          <w:trHeight w:val="825"/>
        </w:trPr>
        <w:tc>
          <w:tcPr>
            <w:tcW w:w="9782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3A19FB" w:rsidRPr="003A19FB" w:rsidRDefault="003A19FB" w:rsidP="003A19FB">
            <w:pPr>
              <w:jc w:val="center"/>
              <w:rPr>
                <w:b/>
              </w:rPr>
            </w:pPr>
            <w:r w:rsidRPr="003A19FB">
              <w:rPr>
                <w:b/>
              </w:rPr>
              <w:t xml:space="preserve"> ПЕРЕЧЕНЬ</w:t>
            </w:r>
          </w:p>
          <w:p w:rsidR="003A19FB" w:rsidRPr="003A19FB" w:rsidRDefault="003A19FB" w:rsidP="003A19FB">
            <w:pPr>
              <w:jc w:val="center"/>
              <w:rPr>
                <w:b/>
              </w:rPr>
            </w:pPr>
            <w:r w:rsidRPr="003A19FB">
              <w:rPr>
                <w:b/>
              </w:rPr>
              <w:t>муниципальных услуг</w:t>
            </w:r>
            <w:r>
              <w:rPr>
                <w:b/>
              </w:rPr>
              <w:t>,</w:t>
            </w:r>
            <w:r w:rsidRPr="003A19FB">
              <w:rPr>
                <w:b/>
              </w:rPr>
              <w:t xml:space="preserve"> предоставляемых на территории </w:t>
            </w:r>
          </w:p>
          <w:p w:rsidR="00454CF6" w:rsidRPr="003A19FB" w:rsidRDefault="003A19FB" w:rsidP="003A19FB">
            <w:pPr>
              <w:jc w:val="center"/>
            </w:pPr>
            <w:proofErr w:type="spellStart"/>
            <w:r w:rsidRPr="003A19FB">
              <w:rPr>
                <w:b/>
              </w:rPr>
              <w:t>Каринского</w:t>
            </w:r>
            <w:proofErr w:type="spellEnd"/>
            <w:r w:rsidRPr="003A19FB">
              <w:rPr>
                <w:b/>
              </w:rPr>
              <w:t xml:space="preserve"> сельского поселения Слободского района Кировской области</w:t>
            </w:r>
          </w:p>
        </w:tc>
      </w:tr>
      <w:tr w:rsidR="00454CF6" w:rsidRPr="003A19FB" w:rsidTr="00181AB4">
        <w:trPr>
          <w:trHeight w:val="12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CF6" w:rsidRPr="003A19FB" w:rsidRDefault="003A19FB">
            <w:pPr>
              <w:jc w:val="center"/>
            </w:pPr>
            <w:r w:rsidRPr="003A19FB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3A19FB">
              <w:rPr>
                <w:b/>
                <w:bCs/>
                <w:color w:val="000000"/>
              </w:rPr>
              <w:t>п</w:t>
            </w:r>
            <w:proofErr w:type="gramEnd"/>
            <w:r w:rsidRPr="003A19FB">
              <w:rPr>
                <w:b/>
                <w:bCs/>
                <w:color w:val="000000"/>
              </w:rPr>
              <w:t>/п</w:t>
            </w:r>
          </w:p>
        </w:tc>
        <w:tc>
          <w:tcPr>
            <w:tcW w:w="89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4CF6" w:rsidRPr="003A19FB" w:rsidRDefault="003A19FB">
            <w:pPr>
              <w:jc w:val="center"/>
            </w:pPr>
            <w:r w:rsidRPr="003A19FB">
              <w:rPr>
                <w:b/>
                <w:bCs/>
                <w:color w:val="000000"/>
              </w:rPr>
              <w:t>Наименование муниципальной услуги в соответствии с регламентом</w:t>
            </w:r>
          </w:p>
        </w:tc>
      </w:tr>
      <w:tr w:rsidR="00454CF6" w:rsidRPr="003A19FB" w:rsidTr="003A19FB">
        <w:trPr>
          <w:trHeight w:val="49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CF6" w:rsidRPr="003A19FB" w:rsidRDefault="00454CF6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89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CF6" w:rsidRPr="003A19FB" w:rsidRDefault="00181AB4">
            <w:r w:rsidRPr="003A19FB">
              <w:rPr>
                <w:rStyle w:val="-"/>
              </w:rPr>
              <w:t xml:space="preserve">Предоставление разрешения на осуществление земляных работ </w:t>
            </w:r>
          </w:p>
        </w:tc>
      </w:tr>
      <w:tr w:rsidR="00454CF6" w:rsidRPr="003A19FB" w:rsidTr="003A19FB">
        <w:trPr>
          <w:trHeight w:val="5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CF6" w:rsidRPr="003A19FB" w:rsidRDefault="00454CF6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CF6" w:rsidRPr="003A19FB" w:rsidRDefault="00181AB4">
            <w:r w:rsidRPr="003A19FB">
              <w:t xml:space="preserve">Принятие на учет граждан в качестве, нуждающихся в жилых помещениях </w:t>
            </w:r>
          </w:p>
        </w:tc>
      </w:tr>
      <w:tr w:rsidR="00454CF6" w:rsidRPr="003A19FB" w:rsidTr="003A19FB">
        <w:trPr>
          <w:trHeight w:val="69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CF6" w:rsidRPr="003A19FB" w:rsidRDefault="00454CF6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CF6" w:rsidRPr="003A19FB" w:rsidRDefault="00181AB4">
            <w:pPr>
              <w:pStyle w:val="ConsPlusTitle"/>
              <w:widowControl/>
              <w:spacing w:line="320" w:lineRule="exact"/>
              <w:rPr>
                <w:szCs w:val="24"/>
              </w:rPr>
            </w:pPr>
            <w:r w:rsidRPr="003A19FB">
              <w:rPr>
                <w:rFonts w:ascii="Times New Roman" w:eastAsia="@Arial Unicode MS" w:hAnsi="Times New Roman" w:cs="Times New Roman"/>
                <w:b w:val="0"/>
                <w:bCs w:val="0"/>
                <w:szCs w:val="24"/>
              </w:rPr>
              <w:t xml:space="preserve">Предоставление жилого помещения по договору социального найма или в собственность бесплатно </w:t>
            </w:r>
          </w:p>
        </w:tc>
      </w:tr>
      <w:tr w:rsidR="00454CF6" w:rsidRPr="003A19FB" w:rsidTr="003A19FB">
        <w:trPr>
          <w:trHeight w:val="6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CF6" w:rsidRPr="003A19FB" w:rsidRDefault="00454CF6">
            <w:pPr>
              <w:numPr>
                <w:ilvl w:val="0"/>
                <w:numId w:val="1"/>
              </w:numPr>
              <w:jc w:val="both"/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23C05" w:rsidRPr="00123C05" w:rsidRDefault="00123C05" w:rsidP="00123C05">
            <w:pPr>
              <w:rPr>
                <w:rFonts w:eastAsia="@Arial Unicode MS"/>
              </w:rPr>
            </w:pPr>
            <w:r>
              <w:rPr>
                <w:rFonts w:eastAsia="@Arial Unicode MS"/>
              </w:rPr>
              <w:t>Признание помещения</w:t>
            </w:r>
            <w:r w:rsidRPr="00123C05">
              <w:rPr>
                <w:rFonts w:eastAsia="@Arial Unicode MS"/>
              </w:rPr>
              <w:t xml:space="preserve"> </w:t>
            </w:r>
            <w:r>
              <w:rPr>
                <w:rFonts w:eastAsia="@Arial Unicode MS"/>
              </w:rPr>
              <w:t>жилым помещением</w:t>
            </w:r>
            <w:r w:rsidRPr="00123C05">
              <w:rPr>
                <w:rFonts w:eastAsia="@Arial Unicode MS"/>
              </w:rPr>
              <w:t xml:space="preserve">, </w:t>
            </w:r>
            <w:r>
              <w:rPr>
                <w:rFonts w:eastAsia="@Arial Unicode MS"/>
              </w:rPr>
              <w:t>жилого помещения</w:t>
            </w:r>
          </w:p>
          <w:p w:rsidR="00123C05" w:rsidRPr="00123C05" w:rsidRDefault="00123C05" w:rsidP="00123C05">
            <w:pPr>
              <w:rPr>
                <w:rFonts w:eastAsia="@Arial Unicode MS"/>
              </w:rPr>
            </w:pPr>
            <w:proofErr w:type="gramStart"/>
            <w:r>
              <w:rPr>
                <w:rFonts w:eastAsia="@Arial Unicode MS"/>
              </w:rPr>
              <w:t>Непригодным</w:t>
            </w:r>
            <w:proofErr w:type="gramEnd"/>
            <w:r>
              <w:rPr>
                <w:rFonts w:eastAsia="@Arial Unicode MS"/>
              </w:rPr>
              <w:t xml:space="preserve"> для проживания</w:t>
            </w:r>
            <w:r w:rsidRPr="00123C05">
              <w:rPr>
                <w:rFonts w:eastAsia="@Arial Unicode MS"/>
              </w:rPr>
              <w:t xml:space="preserve">, </w:t>
            </w:r>
            <w:r>
              <w:rPr>
                <w:rFonts w:eastAsia="@Arial Unicode MS"/>
              </w:rPr>
              <w:t>многоквартирного дома аварийным</w:t>
            </w:r>
          </w:p>
          <w:p w:rsidR="00123C05" w:rsidRPr="00123C05" w:rsidRDefault="00123C05" w:rsidP="00123C05">
            <w:pPr>
              <w:rPr>
                <w:rFonts w:eastAsia="@Arial Unicode MS"/>
              </w:rPr>
            </w:pPr>
            <w:r>
              <w:rPr>
                <w:rFonts w:eastAsia="@Arial Unicode MS"/>
              </w:rPr>
              <w:t>И подлежащим сносу</w:t>
            </w:r>
            <w:r w:rsidRPr="00123C05">
              <w:rPr>
                <w:rFonts w:eastAsia="@Arial Unicode MS"/>
              </w:rPr>
              <w:t xml:space="preserve"> </w:t>
            </w:r>
            <w:r>
              <w:rPr>
                <w:rFonts w:eastAsia="@Arial Unicode MS"/>
              </w:rPr>
              <w:t>или реконструкции</w:t>
            </w:r>
            <w:r w:rsidRPr="00123C05">
              <w:rPr>
                <w:rFonts w:eastAsia="@Arial Unicode MS"/>
              </w:rPr>
              <w:t xml:space="preserve">, </w:t>
            </w:r>
            <w:r>
              <w:rPr>
                <w:rFonts w:eastAsia="@Arial Unicode MS"/>
              </w:rPr>
              <w:t>садового дома</w:t>
            </w:r>
          </w:p>
          <w:p w:rsidR="00454CF6" w:rsidRPr="003A19FB" w:rsidRDefault="00123C05" w:rsidP="00123C05">
            <w:r>
              <w:rPr>
                <w:rFonts w:eastAsia="@Arial Unicode MS"/>
              </w:rPr>
              <w:t>Жилым домом</w:t>
            </w:r>
            <w:r w:rsidRPr="00123C05">
              <w:rPr>
                <w:rFonts w:eastAsia="@Arial Unicode MS"/>
              </w:rPr>
              <w:t xml:space="preserve"> </w:t>
            </w:r>
            <w:r>
              <w:rPr>
                <w:rFonts w:eastAsia="@Arial Unicode MS"/>
              </w:rPr>
              <w:t xml:space="preserve">и жилого дома садовым домом </w:t>
            </w:r>
          </w:p>
        </w:tc>
      </w:tr>
      <w:tr w:rsidR="00454CF6" w:rsidRPr="003A19FB" w:rsidTr="003A19FB">
        <w:trPr>
          <w:trHeight w:val="67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CF6" w:rsidRPr="003A19FB" w:rsidRDefault="00454CF6">
            <w:pPr>
              <w:numPr>
                <w:ilvl w:val="0"/>
                <w:numId w:val="1"/>
              </w:numPr>
              <w:spacing w:before="40" w:after="40"/>
              <w:jc w:val="both"/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CF6" w:rsidRPr="003A19FB" w:rsidRDefault="00181AB4">
            <w:r w:rsidRPr="003A19FB">
              <w:t xml:space="preserve">Предоставление разрешения на условно разрешенный вид использования земельного участка или объекта капитального строительства </w:t>
            </w:r>
          </w:p>
        </w:tc>
      </w:tr>
      <w:tr w:rsidR="00454CF6" w:rsidRPr="003A19FB" w:rsidTr="003A19FB">
        <w:trPr>
          <w:trHeight w:val="53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CF6" w:rsidRPr="003A19FB" w:rsidRDefault="00454CF6">
            <w:pPr>
              <w:numPr>
                <w:ilvl w:val="0"/>
                <w:numId w:val="1"/>
              </w:numPr>
              <w:spacing w:before="40" w:after="40"/>
              <w:jc w:val="both"/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CF6" w:rsidRPr="003A19FB" w:rsidRDefault="00123C05">
            <w:r w:rsidRPr="00123C05">
              <w:t xml:space="preserve">Присвоение адреса объекту адресации, расположенному на территории муниципального образования </w:t>
            </w:r>
            <w:proofErr w:type="spellStart"/>
            <w:r w:rsidRPr="00123C05">
              <w:t>Каринское</w:t>
            </w:r>
            <w:proofErr w:type="spellEnd"/>
            <w:r w:rsidRPr="00123C05">
              <w:t xml:space="preserve"> сельское поселение, или аннулировании его адреса</w:t>
            </w:r>
            <w:r>
              <w:t xml:space="preserve"> </w:t>
            </w:r>
          </w:p>
        </w:tc>
      </w:tr>
      <w:tr w:rsidR="00454CF6" w:rsidRPr="003A19FB" w:rsidTr="003A19FB">
        <w:trPr>
          <w:trHeight w:val="5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CF6" w:rsidRPr="003A19FB" w:rsidRDefault="00454CF6">
            <w:pPr>
              <w:numPr>
                <w:ilvl w:val="0"/>
                <w:numId w:val="1"/>
              </w:numPr>
              <w:spacing w:before="40" w:after="40"/>
              <w:jc w:val="both"/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CF6" w:rsidRPr="003A19FB" w:rsidRDefault="00123C05">
            <w:r w:rsidRPr="00123C05">
              <w:t>Принятие решения о разработке документации по планировке территории в границах муниципального образования</w:t>
            </w:r>
            <w:r>
              <w:t xml:space="preserve"> </w:t>
            </w:r>
          </w:p>
        </w:tc>
      </w:tr>
      <w:tr w:rsidR="00454CF6" w:rsidRPr="003A19FB" w:rsidTr="003A19FB">
        <w:trPr>
          <w:trHeight w:val="6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CF6" w:rsidRPr="003A19FB" w:rsidRDefault="00454CF6">
            <w:pPr>
              <w:numPr>
                <w:ilvl w:val="0"/>
                <w:numId w:val="1"/>
              </w:numPr>
              <w:spacing w:before="40" w:after="40"/>
              <w:jc w:val="both"/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CF6" w:rsidRPr="003A19FB" w:rsidRDefault="00181AB4">
            <w:r w:rsidRPr="003A19FB">
              <w:t xml:space="preserve">Предоставление разрешения на отклонение от предельных параметров разрешенного строительства, реконструкции объекта капитального строительства </w:t>
            </w:r>
          </w:p>
        </w:tc>
      </w:tr>
      <w:tr w:rsidR="00454CF6" w:rsidRPr="003A19FB" w:rsidTr="003A19FB">
        <w:trPr>
          <w:trHeight w:val="6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CF6" w:rsidRPr="003A19FB" w:rsidRDefault="00454CF6">
            <w:pPr>
              <w:numPr>
                <w:ilvl w:val="0"/>
                <w:numId w:val="1"/>
              </w:numPr>
              <w:spacing w:before="40" w:after="40"/>
              <w:jc w:val="both"/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CF6" w:rsidRPr="003A19FB" w:rsidRDefault="00123C05">
            <w:r w:rsidRPr="00123C05">
              <w:t>Заключение соглашения об установлении сервитута в отношении земельных участков (частей земельных участков), находящихся в собственности муниципального образования</w:t>
            </w:r>
            <w:r>
              <w:t xml:space="preserve"> </w:t>
            </w:r>
          </w:p>
        </w:tc>
      </w:tr>
      <w:tr w:rsidR="00454CF6" w:rsidRPr="003A19FB" w:rsidTr="00181AB4">
        <w:trPr>
          <w:trHeight w:val="8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CF6" w:rsidRPr="003A19FB" w:rsidRDefault="00454CF6">
            <w:pPr>
              <w:numPr>
                <w:ilvl w:val="0"/>
                <w:numId w:val="1"/>
              </w:numPr>
              <w:spacing w:before="40" w:after="40"/>
              <w:jc w:val="both"/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CF6" w:rsidRPr="003A19FB" w:rsidRDefault="00181AB4" w:rsidP="00181AB4">
            <w:r w:rsidRPr="003A19FB">
              <w:t xml:space="preserve">Согласование создания мест (площадок) накопления твердых коммунальных отходов, находящихся на территории муниципального образования </w:t>
            </w:r>
            <w:proofErr w:type="spellStart"/>
            <w:r w:rsidRPr="003A19FB">
              <w:t>Каринское</w:t>
            </w:r>
            <w:proofErr w:type="spellEnd"/>
            <w:r w:rsidRPr="003A19FB">
              <w:t xml:space="preserve"> сельское поселение Слободского района Кировской области </w:t>
            </w:r>
          </w:p>
        </w:tc>
      </w:tr>
      <w:tr w:rsidR="00454CF6" w:rsidRPr="003A19FB" w:rsidTr="003A19FB">
        <w:trPr>
          <w:trHeight w:val="5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CF6" w:rsidRPr="003A19FB" w:rsidRDefault="00454CF6">
            <w:pPr>
              <w:numPr>
                <w:ilvl w:val="0"/>
                <w:numId w:val="1"/>
              </w:numPr>
              <w:spacing w:before="40" w:after="40"/>
              <w:jc w:val="both"/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CF6" w:rsidRPr="003A19FB" w:rsidRDefault="00123C05">
            <w:r w:rsidRPr="00123C05">
              <w:t>Предварительное согласование предоставления земельных участков, находящихся в собственности муниципального образования</w:t>
            </w:r>
            <w:r>
              <w:t xml:space="preserve"> </w:t>
            </w:r>
          </w:p>
        </w:tc>
      </w:tr>
      <w:tr w:rsidR="00454CF6" w:rsidRPr="003A19FB" w:rsidTr="00181AB4">
        <w:trPr>
          <w:trHeight w:val="89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CF6" w:rsidRPr="003A19FB" w:rsidRDefault="00454CF6">
            <w:pPr>
              <w:numPr>
                <w:ilvl w:val="0"/>
                <w:numId w:val="1"/>
              </w:numPr>
              <w:spacing w:before="40" w:after="40"/>
              <w:jc w:val="both"/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CF6" w:rsidRPr="003A19FB" w:rsidRDefault="00CD6E51">
            <w:r w:rsidRPr="00CD6E51">
              <w:t>Перевод земель или земельных участков в составе таких земель из одной категории в другую</w:t>
            </w:r>
            <w:r>
              <w:t xml:space="preserve"> </w:t>
            </w:r>
            <w:bookmarkStart w:id="0" w:name="_GoBack"/>
            <w:bookmarkEnd w:id="0"/>
          </w:p>
        </w:tc>
      </w:tr>
      <w:tr w:rsidR="00454CF6" w:rsidRPr="003A19FB" w:rsidTr="003A19FB">
        <w:trPr>
          <w:trHeight w:val="4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CF6" w:rsidRPr="003A19FB" w:rsidRDefault="00454CF6">
            <w:pPr>
              <w:numPr>
                <w:ilvl w:val="0"/>
                <w:numId w:val="1"/>
              </w:numPr>
              <w:spacing w:before="40" w:after="40"/>
              <w:jc w:val="both"/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CF6" w:rsidRPr="003A19FB" w:rsidRDefault="00181AB4">
            <w:pPr>
              <w:widowControl w:val="0"/>
              <w:spacing w:before="40" w:after="40"/>
            </w:pPr>
            <w:r w:rsidRPr="003A19FB">
              <w:rPr>
                <w:rFonts w:eastAsia="Calibri"/>
                <w:lang w:eastAsia="en-US"/>
              </w:rPr>
              <w:t xml:space="preserve">Приватизация жилищного фонда на территории муниципального образования </w:t>
            </w:r>
          </w:p>
        </w:tc>
      </w:tr>
    </w:tbl>
    <w:p w:rsidR="00454CF6" w:rsidRDefault="00454CF6"/>
    <w:sectPr w:rsidR="00454CF6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F2D48"/>
    <w:multiLevelType w:val="multilevel"/>
    <w:tmpl w:val="B9906B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03F56E6"/>
    <w:multiLevelType w:val="multilevel"/>
    <w:tmpl w:val="E88CDF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4CF6"/>
    <w:rsid w:val="00123C05"/>
    <w:rsid w:val="00181AB4"/>
    <w:rsid w:val="003A19FB"/>
    <w:rsid w:val="00454CF6"/>
    <w:rsid w:val="00CD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F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EE1F2E"/>
  </w:style>
  <w:style w:type="character" w:customStyle="1" w:styleId="a3">
    <w:name w:val="Текст выноски Знак"/>
    <w:basedOn w:val="a0"/>
    <w:uiPriority w:val="99"/>
    <w:semiHidden/>
    <w:qFormat/>
    <w:rsid w:val="0093298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93298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qFormat/>
    <w:rsid w:val="00932984"/>
    <w:pPr>
      <w:spacing w:beforeAutospacing="1" w:after="119"/>
    </w:pPr>
  </w:style>
  <w:style w:type="paragraph" w:customStyle="1" w:styleId="ConsPlusTitle">
    <w:name w:val="ConsPlusTitle"/>
    <w:qFormat/>
    <w:pPr>
      <w:widowControl w:val="0"/>
    </w:pPr>
    <w:rPr>
      <w:rFonts w:eastAsia="Times New Roman" w:cs="Calibri"/>
      <w:b/>
      <w:bCs/>
      <w:sz w:val="24"/>
      <w:lang w:eastAsia="ru-RU"/>
    </w:rPr>
  </w:style>
  <w:style w:type="paragraph" w:customStyle="1" w:styleId="ConsPlusNormal">
    <w:name w:val="ConsPlusNormal"/>
    <w:qFormat/>
    <w:pPr>
      <w:widowControl w:val="0"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482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dc:description/>
  <cp:lastModifiedBy>Техпром</cp:lastModifiedBy>
  <cp:revision>18</cp:revision>
  <cp:lastPrinted>2022-12-02T10:40:00Z</cp:lastPrinted>
  <dcterms:created xsi:type="dcterms:W3CDTF">2018-11-28T11:24:00Z</dcterms:created>
  <dcterms:modified xsi:type="dcterms:W3CDTF">2022-12-02T10:41:00Z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Администрация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